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F8" w:rsidRDefault="004421F8" w:rsidP="004421F8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>“Сведения о решениях общих собраний”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4421F8" w:rsidTr="00D50754">
        <w:trPr>
          <w:cantSplit/>
        </w:trPr>
        <w:tc>
          <w:tcPr>
            <w:tcW w:w="10234" w:type="dxa"/>
            <w:gridSpan w:val="2"/>
            <w:vAlign w:val="bottom"/>
          </w:tcPr>
          <w:p w:rsidR="004421F8" w:rsidRDefault="004421F8" w:rsidP="00D50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Открытое акционерное общество «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ОАО «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 xml:space="preserve">677000, Республика Саха (Якутия), г. Якутск, ул. 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, 3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1D3BB2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4421F8" w:rsidRPr="001D3BB2" w:rsidRDefault="006D7A5F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6" w:history="1">
              <w:r w:rsidR="004421F8" w:rsidRPr="001D3BB2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21F8" w:rsidTr="00D50754">
        <w:tc>
          <w:tcPr>
            <w:tcW w:w="10234" w:type="dxa"/>
            <w:gridSpan w:val="2"/>
          </w:tcPr>
          <w:p w:rsidR="004421F8" w:rsidRDefault="004421F8" w:rsidP="00D5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4421F8" w:rsidRPr="005858B3" w:rsidTr="00D50754">
        <w:tc>
          <w:tcPr>
            <w:tcW w:w="10234" w:type="dxa"/>
            <w:gridSpan w:val="2"/>
          </w:tcPr>
          <w:p w:rsidR="004421F8" w:rsidRPr="005858B3" w:rsidRDefault="004421F8" w:rsidP="005858B3">
            <w:pPr>
              <w:autoSpaceDE w:val="0"/>
              <w:autoSpaceDN w:val="0"/>
              <w:ind w:firstLine="709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 xml:space="preserve">2.1. Вид общего собрания (годовое, внеочередное): </w:t>
            </w:r>
            <w:r w:rsidR="00104EDA" w:rsidRPr="005858B3">
              <w:rPr>
                <w:b/>
                <w:bCs/>
                <w:i/>
                <w:iCs/>
                <w:sz w:val="24"/>
                <w:szCs w:val="24"/>
              </w:rPr>
              <w:t>годовое</w:t>
            </w:r>
            <w:r w:rsidR="006D7A5F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421F8" w:rsidRPr="005858B3" w:rsidRDefault="004421F8" w:rsidP="005858B3">
            <w:pPr>
              <w:autoSpaceDE w:val="0"/>
              <w:autoSpaceDN w:val="0"/>
              <w:ind w:firstLine="709"/>
              <w:rPr>
                <w:b/>
                <w:bCs/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 xml:space="preserve">2.2. Форма проведения общего собрания: </w:t>
            </w:r>
            <w:r w:rsidRPr="005858B3">
              <w:rPr>
                <w:b/>
                <w:bCs/>
                <w:i/>
                <w:iCs/>
                <w:sz w:val="24"/>
                <w:szCs w:val="24"/>
              </w:rPr>
              <w:t>собрание</w:t>
            </w:r>
            <w:r w:rsidR="006D7A5F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421F8" w:rsidRPr="005858B3" w:rsidRDefault="004421F8" w:rsidP="005858B3">
            <w:pPr>
              <w:autoSpaceDE w:val="0"/>
              <w:autoSpaceDN w:val="0"/>
              <w:ind w:firstLine="70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 xml:space="preserve">2.3. Дата и место проведения общего собрания: </w:t>
            </w:r>
            <w:r w:rsidR="00104EDA" w:rsidRPr="005858B3">
              <w:rPr>
                <w:b/>
                <w:i/>
                <w:sz w:val="24"/>
                <w:szCs w:val="24"/>
              </w:rPr>
              <w:t>28 июня</w:t>
            </w:r>
            <w:r w:rsidR="00186776" w:rsidRPr="005858B3">
              <w:rPr>
                <w:b/>
                <w:i/>
                <w:sz w:val="24"/>
                <w:szCs w:val="24"/>
              </w:rPr>
              <w:t xml:space="preserve"> 201</w:t>
            </w:r>
            <w:r w:rsidR="00F735E4" w:rsidRPr="005858B3">
              <w:rPr>
                <w:b/>
                <w:i/>
                <w:sz w:val="24"/>
                <w:szCs w:val="24"/>
              </w:rPr>
              <w:t>4</w:t>
            </w:r>
            <w:r w:rsidRPr="005858B3">
              <w:rPr>
                <w:b/>
                <w:bCs/>
                <w:i/>
                <w:iCs/>
                <w:sz w:val="24"/>
                <w:szCs w:val="24"/>
              </w:rPr>
              <w:t xml:space="preserve"> года, Республика Саха (Якутия), город Якутск, улица им. </w:t>
            </w:r>
            <w:proofErr w:type="spellStart"/>
            <w:r w:rsidR="00F735E4" w:rsidRPr="005858B3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5858B3">
              <w:rPr>
                <w:b/>
                <w:bCs/>
                <w:i/>
                <w:iCs/>
                <w:sz w:val="24"/>
                <w:szCs w:val="24"/>
              </w:rPr>
              <w:t xml:space="preserve">, дом </w:t>
            </w:r>
            <w:r w:rsidR="00F735E4" w:rsidRPr="005858B3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5858B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421F8" w:rsidRPr="005858B3" w:rsidRDefault="004421F8" w:rsidP="005858B3">
            <w:pPr>
              <w:autoSpaceDE w:val="0"/>
              <w:autoSpaceDN w:val="0"/>
              <w:ind w:firstLine="70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>2.4. Кворум общего собрания:</w:t>
            </w:r>
            <w:r w:rsidRPr="005858B3">
              <w:rPr>
                <w:b/>
                <w:bCs/>
                <w:sz w:val="24"/>
                <w:szCs w:val="24"/>
              </w:rPr>
              <w:t xml:space="preserve"> </w:t>
            </w:r>
            <w:r w:rsidRPr="005858B3">
              <w:rPr>
                <w:b/>
                <w:bCs/>
                <w:i/>
                <w:iCs/>
                <w:sz w:val="24"/>
                <w:szCs w:val="24"/>
              </w:rPr>
              <w:t>Принятие решения единственным акционером</w:t>
            </w:r>
            <w:r w:rsidRPr="005858B3">
              <w:rPr>
                <w:i/>
                <w:iCs/>
                <w:sz w:val="24"/>
                <w:szCs w:val="24"/>
              </w:rPr>
              <w:t xml:space="preserve"> </w:t>
            </w:r>
            <w:r w:rsidRPr="005858B3">
              <w:rPr>
                <w:b/>
                <w:bCs/>
                <w:i/>
                <w:iCs/>
                <w:sz w:val="24"/>
                <w:szCs w:val="24"/>
              </w:rPr>
              <w:t>ОАО «</w:t>
            </w:r>
            <w:proofErr w:type="spellStart"/>
            <w:r w:rsidRPr="005858B3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5858B3">
              <w:rPr>
                <w:b/>
                <w:bCs/>
                <w:i/>
                <w:iCs/>
                <w:sz w:val="24"/>
                <w:szCs w:val="24"/>
              </w:rPr>
              <w:t>»</w:t>
            </w:r>
            <w:r w:rsidR="00104EDA" w:rsidRPr="005858B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735E4" w:rsidRPr="005858B3">
              <w:rPr>
                <w:b/>
                <w:bCs/>
                <w:i/>
                <w:iCs/>
                <w:sz w:val="24"/>
                <w:szCs w:val="24"/>
              </w:rPr>
              <w:t xml:space="preserve">- Республикой Саха (Якутия), </w:t>
            </w:r>
            <w:r w:rsidRPr="005858B3">
              <w:rPr>
                <w:b/>
                <w:bCs/>
                <w:i/>
                <w:iCs/>
                <w:sz w:val="24"/>
                <w:szCs w:val="24"/>
              </w:rPr>
              <w:t xml:space="preserve"> в лице Министерства имущественных и земельных отношений Республики Саха (Якутия), владеющим 100 % голосующих акций ОАО «</w:t>
            </w:r>
            <w:proofErr w:type="spellStart"/>
            <w:r w:rsidRPr="005858B3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5858B3">
              <w:rPr>
                <w:i/>
                <w:iCs/>
                <w:sz w:val="24"/>
                <w:szCs w:val="24"/>
              </w:rPr>
              <w:t xml:space="preserve">», </w:t>
            </w:r>
            <w:r w:rsidRPr="005858B3">
              <w:rPr>
                <w:b/>
                <w:bCs/>
                <w:i/>
                <w:iCs/>
                <w:sz w:val="24"/>
                <w:szCs w:val="24"/>
              </w:rPr>
              <w:t>кворум имеется.</w:t>
            </w:r>
          </w:p>
          <w:p w:rsidR="004421F8" w:rsidRPr="005858B3" w:rsidRDefault="004421F8" w:rsidP="005858B3">
            <w:pPr>
              <w:pStyle w:val="HTM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3">
              <w:rPr>
                <w:rFonts w:ascii="Times New Roman" w:hAnsi="Times New Roman" w:cs="Times New Roman"/>
                <w:sz w:val="24"/>
                <w:szCs w:val="24"/>
              </w:rPr>
              <w:t>2.5. Повестка дня общего собрания участников (акционеров) эмитента:</w:t>
            </w:r>
          </w:p>
          <w:p w:rsidR="00F735E4" w:rsidRPr="005858B3" w:rsidRDefault="00F735E4" w:rsidP="005858B3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>Об утверждении годового отчета ОАО «</w:t>
            </w:r>
            <w:proofErr w:type="spellStart"/>
            <w:r w:rsidRPr="005858B3">
              <w:rPr>
                <w:sz w:val="24"/>
                <w:szCs w:val="24"/>
              </w:rPr>
              <w:t>Саханефтегазсбыт</w:t>
            </w:r>
            <w:proofErr w:type="spellEnd"/>
            <w:r w:rsidRPr="005858B3">
              <w:rPr>
                <w:sz w:val="24"/>
                <w:szCs w:val="24"/>
              </w:rPr>
              <w:t>» за 2013 год.</w:t>
            </w:r>
          </w:p>
          <w:p w:rsidR="00F735E4" w:rsidRPr="005858B3" w:rsidRDefault="00F735E4" w:rsidP="005858B3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 xml:space="preserve"> Об утверждении годовой бухгалтерской отчетности, в том числе отчета о прибылях и убытках (счета прибылей и убытков) ОАО «</w:t>
            </w:r>
            <w:proofErr w:type="spellStart"/>
            <w:r w:rsidRPr="005858B3">
              <w:rPr>
                <w:sz w:val="24"/>
                <w:szCs w:val="24"/>
              </w:rPr>
              <w:t>Саханефтегазсбыт</w:t>
            </w:r>
            <w:proofErr w:type="spellEnd"/>
            <w:r w:rsidRPr="005858B3">
              <w:rPr>
                <w:sz w:val="24"/>
                <w:szCs w:val="24"/>
              </w:rPr>
              <w:t>», за 2013 год.</w:t>
            </w:r>
          </w:p>
          <w:p w:rsidR="00F735E4" w:rsidRPr="005858B3" w:rsidRDefault="00F735E4" w:rsidP="005858B3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>О распределении прибыли (в том числе о выплате дивидендов) и убытков ОАО «</w:t>
            </w:r>
            <w:proofErr w:type="spellStart"/>
            <w:r w:rsidRPr="005858B3">
              <w:rPr>
                <w:sz w:val="24"/>
                <w:szCs w:val="24"/>
              </w:rPr>
              <w:t>Саханефтегазсбыт</w:t>
            </w:r>
            <w:proofErr w:type="spellEnd"/>
            <w:r w:rsidRPr="005858B3">
              <w:rPr>
                <w:sz w:val="24"/>
                <w:szCs w:val="24"/>
              </w:rPr>
              <w:t>» по результатам  2013 финансового года.</w:t>
            </w:r>
          </w:p>
          <w:p w:rsidR="00F735E4" w:rsidRPr="005858B3" w:rsidRDefault="00F735E4" w:rsidP="005858B3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>Об избрании членов Совета директоров ОАО «</w:t>
            </w:r>
            <w:proofErr w:type="spellStart"/>
            <w:r w:rsidRPr="005858B3">
              <w:rPr>
                <w:sz w:val="24"/>
                <w:szCs w:val="24"/>
              </w:rPr>
              <w:t>Саханефтегазсбыт</w:t>
            </w:r>
            <w:proofErr w:type="spellEnd"/>
            <w:r w:rsidRPr="005858B3">
              <w:rPr>
                <w:sz w:val="24"/>
                <w:szCs w:val="24"/>
              </w:rPr>
              <w:t>».</w:t>
            </w:r>
          </w:p>
          <w:p w:rsidR="00F735E4" w:rsidRPr="005858B3" w:rsidRDefault="00F735E4" w:rsidP="005858B3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>Об избрании членов ревизионной комиссии ОАО «</w:t>
            </w:r>
            <w:proofErr w:type="spellStart"/>
            <w:r w:rsidRPr="005858B3">
              <w:rPr>
                <w:sz w:val="24"/>
                <w:szCs w:val="24"/>
              </w:rPr>
              <w:t>Саханефтегазсбыт</w:t>
            </w:r>
            <w:proofErr w:type="spellEnd"/>
            <w:r w:rsidRPr="005858B3">
              <w:rPr>
                <w:sz w:val="24"/>
                <w:szCs w:val="24"/>
              </w:rPr>
              <w:t>».</w:t>
            </w:r>
          </w:p>
          <w:p w:rsidR="00F735E4" w:rsidRPr="005858B3" w:rsidRDefault="00F735E4" w:rsidP="005858B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>Об утвержден</w:t>
            </w:r>
            <w:proofErr w:type="gramStart"/>
            <w:r w:rsidRPr="005858B3">
              <w:rPr>
                <w:sz w:val="24"/>
                <w:szCs w:val="24"/>
              </w:rPr>
              <w:t>ии ау</w:t>
            </w:r>
            <w:proofErr w:type="gramEnd"/>
            <w:r w:rsidRPr="005858B3">
              <w:rPr>
                <w:sz w:val="24"/>
                <w:szCs w:val="24"/>
              </w:rPr>
              <w:t>дитора ОАО «</w:t>
            </w:r>
            <w:proofErr w:type="spellStart"/>
            <w:r w:rsidRPr="005858B3">
              <w:rPr>
                <w:sz w:val="24"/>
                <w:szCs w:val="24"/>
              </w:rPr>
              <w:t>Саханефтегазсбыт</w:t>
            </w:r>
            <w:proofErr w:type="spellEnd"/>
            <w:r w:rsidRPr="005858B3">
              <w:rPr>
                <w:sz w:val="24"/>
                <w:szCs w:val="24"/>
              </w:rPr>
              <w:t>».</w:t>
            </w:r>
          </w:p>
          <w:p w:rsidR="00F735E4" w:rsidRPr="005858B3" w:rsidRDefault="00F735E4" w:rsidP="005858B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 xml:space="preserve">О внесении </w:t>
            </w:r>
            <w:r w:rsidRPr="005858B3">
              <w:rPr>
                <w:bCs/>
                <w:sz w:val="24"/>
                <w:szCs w:val="24"/>
              </w:rPr>
              <w:t>изменений и дополнений в Устав Общества.</w:t>
            </w:r>
          </w:p>
          <w:p w:rsidR="004421F8" w:rsidRPr="005858B3" w:rsidRDefault="004421F8" w:rsidP="00585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>2.6. Принят</w:t>
            </w:r>
            <w:r w:rsidR="00186776" w:rsidRPr="005858B3">
              <w:rPr>
                <w:sz w:val="24"/>
                <w:szCs w:val="24"/>
              </w:rPr>
              <w:t>ы</w:t>
            </w:r>
            <w:r w:rsidRPr="005858B3">
              <w:rPr>
                <w:sz w:val="24"/>
                <w:szCs w:val="24"/>
              </w:rPr>
              <w:t>е решени</w:t>
            </w:r>
            <w:r w:rsidR="00186776" w:rsidRPr="005858B3">
              <w:rPr>
                <w:sz w:val="24"/>
                <w:szCs w:val="24"/>
              </w:rPr>
              <w:t>я</w:t>
            </w:r>
            <w:r w:rsidRPr="005858B3">
              <w:rPr>
                <w:sz w:val="24"/>
                <w:szCs w:val="24"/>
              </w:rPr>
              <w:t>:</w:t>
            </w:r>
          </w:p>
          <w:p w:rsidR="00104EDA" w:rsidRPr="005858B3" w:rsidRDefault="00104EDA" w:rsidP="005858B3">
            <w:pPr>
              <w:tabs>
                <w:tab w:val="left" w:pos="567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>1.  Утвердить годовой отчёт ОАО «</w:t>
            </w:r>
            <w:proofErr w:type="spellStart"/>
            <w:r w:rsidRPr="005858B3">
              <w:rPr>
                <w:sz w:val="24"/>
                <w:szCs w:val="24"/>
              </w:rPr>
              <w:t>Саханефтегазсбыт</w:t>
            </w:r>
            <w:proofErr w:type="spellEnd"/>
            <w:r w:rsidRPr="005858B3">
              <w:rPr>
                <w:sz w:val="24"/>
                <w:szCs w:val="24"/>
              </w:rPr>
              <w:t>» за 201</w:t>
            </w:r>
            <w:r w:rsidR="00F735E4" w:rsidRPr="005858B3">
              <w:rPr>
                <w:sz w:val="24"/>
                <w:szCs w:val="24"/>
              </w:rPr>
              <w:t>3</w:t>
            </w:r>
            <w:r w:rsidRPr="005858B3">
              <w:rPr>
                <w:sz w:val="24"/>
                <w:szCs w:val="24"/>
              </w:rPr>
              <w:t xml:space="preserve"> год.</w:t>
            </w:r>
          </w:p>
          <w:p w:rsidR="00104EDA" w:rsidRPr="005858B3" w:rsidRDefault="00104EDA" w:rsidP="005858B3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>2. Утвердить годовую бухгалтерскую отчетность, в том числе отчет</w:t>
            </w:r>
            <w:r w:rsidR="005858B3" w:rsidRPr="005858B3">
              <w:rPr>
                <w:sz w:val="24"/>
                <w:szCs w:val="24"/>
              </w:rPr>
              <w:t>ов</w:t>
            </w:r>
            <w:r w:rsidRPr="005858B3">
              <w:rPr>
                <w:sz w:val="24"/>
                <w:szCs w:val="24"/>
              </w:rPr>
              <w:t xml:space="preserve"> о прибылях и убытках (счетов прибылей и убытков) ОАО «</w:t>
            </w:r>
            <w:proofErr w:type="spellStart"/>
            <w:r w:rsidRPr="005858B3">
              <w:rPr>
                <w:sz w:val="24"/>
                <w:szCs w:val="24"/>
              </w:rPr>
              <w:t>Саханефтегазсбыт</w:t>
            </w:r>
            <w:proofErr w:type="spellEnd"/>
            <w:r w:rsidRPr="005858B3">
              <w:rPr>
                <w:sz w:val="24"/>
                <w:szCs w:val="24"/>
              </w:rPr>
              <w:t>»</w:t>
            </w:r>
            <w:r w:rsidR="00F735E4" w:rsidRPr="005858B3">
              <w:rPr>
                <w:sz w:val="24"/>
                <w:szCs w:val="24"/>
              </w:rPr>
              <w:t>,</w:t>
            </w:r>
            <w:r w:rsidRPr="005858B3">
              <w:rPr>
                <w:sz w:val="24"/>
                <w:szCs w:val="24"/>
              </w:rPr>
              <w:t xml:space="preserve"> за 201</w:t>
            </w:r>
            <w:r w:rsidR="00F735E4" w:rsidRPr="005858B3">
              <w:rPr>
                <w:sz w:val="24"/>
                <w:szCs w:val="24"/>
              </w:rPr>
              <w:t>3</w:t>
            </w:r>
            <w:r w:rsidRPr="005858B3">
              <w:rPr>
                <w:sz w:val="24"/>
                <w:szCs w:val="24"/>
              </w:rPr>
              <w:t xml:space="preserve"> год.</w:t>
            </w:r>
          </w:p>
          <w:p w:rsidR="005858B3" w:rsidRPr="005858B3" w:rsidRDefault="00104EDA" w:rsidP="005858B3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 xml:space="preserve">3. </w:t>
            </w:r>
            <w:r w:rsidR="005858B3" w:rsidRPr="005858B3">
              <w:rPr>
                <w:sz w:val="24"/>
                <w:szCs w:val="24"/>
              </w:rPr>
              <w:t>Утвердить следующее распределение чистой прибыли в размере 4</w:t>
            </w:r>
            <w:r w:rsidR="005858B3" w:rsidRPr="005858B3">
              <w:rPr>
                <w:sz w:val="24"/>
                <w:szCs w:val="24"/>
                <w:lang w:val="en-US"/>
              </w:rPr>
              <w:t> </w:t>
            </w:r>
            <w:r w:rsidR="005858B3" w:rsidRPr="005858B3">
              <w:rPr>
                <w:sz w:val="24"/>
                <w:szCs w:val="24"/>
              </w:rPr>
              <w:t>528</w:t>
            </w:r>
            <w:r w:rsidR="005858B3" w:rsidRPr="005858B3">
              <w:rPr>
                <w:sz w:val="24"/>
                <w:szCs w:val="24"/>
                <w:lang w:val="en-US"/>
              </w:rPr>
              <w:t> </w:t>
            </w:r>
            <w:r w:rsidR="005858B3" w:rsidRPr="005858B3">
              <w:rPr>
                <w:sz w:val="24"/>
                <w:szCs w:val="24"/>
              </w:rPr>
              <w:t>000 руб. по итогам работы за 2013 год:</w:t>
            </w:r>
          </w:p>
          <w:tbl>
            <w:tblPr>
              <w:tblW w:w="9214" w:type="dxa"/>
              <w:tblInd w:w="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9"/>
              <w:gridCol w:w="4428"/>
              <w:gridCol w:w="1913"/>
              <w:gridCol w:w="7"/>
              <w:gridCol w:w="1907"/>
            </w:tblGrid>
            <w:tr w:rsidR="005858B3" w:rsidRPr="005858B3" w:rsidTr="00682B25">
              <w:trPr>
                <w:trHeight w:val="210"/>
              </w:trPr>
              <w:tc>
                <w:tcPr>
                  <w:tcW w:w="9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5858B3" w:rsidRPr="005858B3" w:rsidRDefault="005858B3" w:rsidP="006D7A5F">
                  <w:pPr>
                    <w:tabs>
                      <w:tab w:val="left" w:pos="851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858B3">
                    <w:rPr>
                      <w:bCs/>
                      <w:sz w:val="24"/>
                      <w:szCs w:val="24"/>
                    </w:rPr>
                    <w:t>№</w:t>
                  </w:r>
                  <w:proofErr w:type="gramStart"/>
                  <w:r w:rsidRPr="005858B3">
                    <w:rPr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5858B3">
                    <w:rPr>
                      <w:b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4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5858B3" w:rsidRPr="005858B3" w:rsidRDefault="005858B3" w:rsidP="006D7A5F">
                  <w:pPr>
                    <w:tabs>
                      <w:tab w:val="left" w:pos="851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858B3">
                    <w:rPr>
                      <w:bCs/>
                      <w:sz w:val="24"/>
                      <w:szCs w:val="24"/>
                    </w:rPr>
                    <w:t>Направления использования чистой прибыли по итогам 2013 года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858B3" w:rsidRPr="005858B3" w:rsidRDefault="005858B3" w:rsidP="006D7A5F">
                  <w:pPr>
                    <w:tabs>
                      <w:tab w:val="left" w:pos="851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858B3">
                    <w:rPr>
                      <w:bCs/>
                      <w:sz w:val="24"/>
                      <w:szCs w:val="24"/>
                    </w:rPr>
                    <w:t>Распределение чистой прибыли по итогам 2013 года</w:t>
                  </w:r>
                </w:p>
              </w:tc>
            </w:tr>
            <w:tr w:rsidR="005858B3" w:rsidRPr="005858B3" w:rsidTr="00682B25">
              <w:trPr>
                <w:trHeight w:val="330"/>
              </w:trPr>
              <w:tc>
                <w:tcPr>
                  <w:tcW w:w="9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8B3" w:rsidRPr="005858B3" w:rsidRDefault="005858B3" w:rsidP="006D7A5F">
                  <w:pPr>
                    <w:tabs>
                      <w:tab w:val="left" w:pos="851"/>
                    </w:tabs>
                    <w:ind w:firstLine="709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2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8B3" w:rsidRPr="005858B3" w:rsidRDefault="005858B3" w:rsidP="005858B3">
                  <w:pPr>
                    <w:tabs>
                      <w:tab w:val="left" w:pos="851"/>
                    </w:tabs>
                    <w:ind w:firstLine="709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858B3" w:rsidRPr="005858B3" w:rsidRDefault="005858B3" w:rsidP="006D7A5F">
                  <w:pPr>
                    <w:tabs>
                      <w:tab w:val="left" w:pos="851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858B3">
                    <w:rPr>
                      <w:bCs/>
                      <w:sz w:val="24"/>
                      <w:szCs w:val="24"/>
                    </w:rPr>
                    <w:t>в %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858B3" w:rsidRPr="005858B3" w:rsidRDefault="005858B3" w:rsidP="006D7A5F">
                  <w:pPr>
                    <w:tabs>
                      <w:tab w:val="left" w:pos="851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858B3">
                    <w:rPr>
                      <w:bCs/>
                      <w:sz w:val="24"/>
                      <w:szCs w:val="24"/>
                    </w:rPr>
                    <w:t>в руб.</w:t>
                  </w:r>
                </w:p>
              </w:tc>
            </w:tr>
            <w:tr w:rsidR="005858B3" w:rsidRPr="005858B3" w:rsidTr="00682B25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8B3" w:rsidRPr="005858B3" w:rsidRDefault="005858B3" w:rsidP="006D7A5F">
                  <w:pPr>
                    <w:jc w:val="center"/>
                    <w:rPr>
                      <w:sz w:val="24"/>
                      <w:szCs w:val="24"/>
                    </w:rPr>
                  </w:pPr>
                  <w:r w:rsidRPr="005858B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8B3" w:rsidRPr="005858B3" w:rsidRDefault="005858B3" w:rsidP="006D7A5F">
                  <w:pPr>
                    <w:jc w:val="both"/>
                    <w:rPr>
                      <w:sz w:val="24"/>
                      <w:szCs w:val="24"/>
                    </w:rPr>
                  </w:pPr>
                  <w:r w:rsidRPr="005858B3">
                    <w:rPr>
                      <w:sz w:val="24"/>
                      <w:szCs w:val="24"/>
                    </w:rPr>
                    <w:t>Дивиденды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8B3" w:rsidRPr="005858B3" w:rsidRDefault="005858B3" w:rsidP="006D7A5F">
                  <w:pPr>
                    <w:jc w:val="center"/>
                    <w:rPr>
                      <w:sz w:val="24"/>
                      <w:szCs w:val="24"/>
                    </w:rPr>
                  </w:pPr>
                  <w:r w:rsidRPr="005858B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858B3" w:rsidRPr="005858B3" w:rsidRDefault="005858B3" w:rsidP="006D7A5F">
                  <w:pPr>
                    <w:jc w:val="center"/>
                    <w:rPr>
                      <w:sz w:val="24"/>
                      <w:szCs w:val="24"/>
                    </w:rPr>
                  </w:pPr>
                  <w:r w:rsidRPr="005858B3">
                    <w:rPr>
                      <w:sz w:val="24"/>
                      <w:szCs w:val="24"/>
                    </w:rPr>
                    <w:t>452 800</w:t>
                  </w:r>
                </w:p>
              </w:tc>
            </w:tr>
            <w:tr w:rsidR="005858B3" w:rsidRPr="005858B3" w:rsidTr="00682B25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8B3" w:rsidRPr="005858B3" w:rsidRDefault="005858B3" w:rsidP="006D7A5F">
                  <w:pPr>
                    <w:jc w:val="center"/>
                    <w:rPr>
                      <w:sz w:val="24"/>
                      <w:szCs w:val="24"/>
                    </w:rPr>
                  </w:pPr>
                  <w:r w:rsidRPr="005858B3">
                    <w:rPr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8B3" w:rsidRPr="005858B3" w:rsidRDefault="005858B3" w:rsidP="006D7A5F">
                  <w:pPr>
                    <w:jc w:val="both"/>
                    <w:rPr>
                      <w:sz w:val="24"/>
                      <w:szCs w:val="24"/>
                    </w:rPr>
                  </w:pPr>
                  <w:r w:rsidRPr="005858B3">
                    <w:rPr>
                      <w:sz w:val="24"/>
                      <w:szCs w:val="24"/>
                    </w:rPr>
                    <w:t>на погашение задолженности по начисленным процентам ЛГУВП и</w:t>
                  </w:r>
                  <w:proofErr w:type="gramStart"/>
                  <w:r w:rsidRPr="005858B3">
                    <w:rPr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5858B3">
                    <w:rPr>
                      <w:sz w:val="24"/>
                      <w:szCs w:val="24"/>
                    </w:rPr>
                    <w:t xml:space="preserve"> по решению Совета директоров от 19.04.2011 протокол №3 и от 22.06.2012 протокол №03/А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8B3" w:rsidRPr="005858B3" w:rsidRDefault="005858B3" w:rsidP="006D7A5F">
                  <w:pPr>
                    <w:jc w:val="center"/>
                    <w:rPr>
                      <w:sz w:val="24"/>
                      <w:szCs w:val="24"/>
                    </w:rPr>
                  </w:pPr>
                  <w:r w:rsidRPr="005858B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858B3" w:rsidRPr="005858B3" w:rsidRDefault="005858B3" w:rsidP="006D7A5F">
                  <w:pPr>
                    <w:jc w:val="center"/>
                    <w:rPr>
                      <w:sz w:val="24"/>
                      <w:szCs w:val="24"/>
                    </w:rPr>
                  </w:pPr>
                  <w:r w:rsidRPr="005858B3">
                    <w:rPr>
                      <w:sz w:val="24"/>
                      <w:szCs w:val="24"/>
                    </w:rPr>
                    <w:t>452 800</w:t>
                  </w:r>
                </w:p>
              </w:tc>
            </w:tr>
            <w:tr w:rsidR="005858B3" w:rsidRPr="005858B3" w:rsidTr="00682B25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8B3" w:rsidRPr="005858B3" w:rsidRDefault="005858B3" w:rsidP="006D7A5F">
                  <w:pPr>
                    <w:jc w:val="center"/>
                    <w:rPr>
                      <w:sz w:val="24"/>
                      <w:szCs w:val="24"/>
                    </w:rPr>
                  </w:pPr>
                  <w:r w:rsidRPr="005858B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8B3" w:rsidRPr="005858B3" w:rsidRDefault="005858B3" w:rsidP="006D7A5F">
                  <w:pPr>
                    <w:jc w:val="both"/>
                    <w:rPr>
                      <w:sz w:val="24"/>
                      <w:szCs w:val="24"/>
                    </w:rPr>
                  </w:pPr>
                  <w:r w:rsidRPr="005858B3">
                    <w:rPr>
                      <w:sz w:val="24"/>
                      <w:szCs w:val="24"/>
                    </w:rPr>
                    <w:t>Резервный фонд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8B3" w:rsidRPr="005858B3" w:rsidRDefault="005858B3" w:rsidP="006D7A5F">
                  <w:pPr>
                    <w:jc w:val="center"/>
                    <w:rPr>
                      <w:sz w:val="24"/>
                      <w:szCs w:val="24"/>
                    </w:rPr>
                  </w:pPr>
                  <w:r w:rsidRPr="005858B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8B3" w:rsidRPr="005858B3" w:rsidRDefault="005858B3" w:rsidP="006D7A5F">
                  <w:pPr>
                    <w:jc w:val="center"/>
                    <w:rPr>
                      <w:sz w:val="24"/>
                      <w:szCs w:val="24"/>
                    </w:rPr>
                  </w:pPr>
                  <w:r w:rsidRPr="005858B3">
                    <w:rPr>
                      <w:sz w:val="24"/>
                      <w:szCs w:val="24"/>
                    </w:rPr>
                    <w:t>226 400</w:t>
                  </w:r>
                </w:p>
              </w:tc>
            </w:tr>
            <w:tr w:rsidR="005858B3" w:rsidRPr="005858B3" w:rsidTr="00682B25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8B3" w:rsidRPr="005858B3" w:rsidRDefault="005858B3" w:rsidP="006D7A5F">
                  <w:pPr>
                    <w:jc w:val="center"/>
                    <w:rPr>
                      <w:sz w:val="24"/>
                      <w:szCs w:val="24"/>
                    </w:rPr>
                  </w:pPr>
                  <w:r w:rsidRPr="005858B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8B3" w:rsidRPr="005858B3" w:rsidRDefault="005858B3" w:rsidP="006D7A5F">
                  <w:pPr>
                    <w:jc w:val="both"/>
                    <w:rPr>
                      <w:sz w:val="24"/>
                      <w:szCs w:val="24"/>
                    </w:rPr>
                  </w:pPr>
                  <w:r w:rsidRPr="005858B3">
                    <w:rPr>
                      <w:sz w:val="24"/>
                      <w:szCs w:val="24"/>
                    </w:rPr>
                    <w:t>Фонд потребления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8B3" w:rsidRPr="005858B3" w:rsidRDefault="005858B3" w:rsidP="006D7A5F">
                  <w:pPr>
                    <w:jc w:val="center"/>
                    <w:rPr>
                      <w:sz w:val="24"/>
                      <w:szCs w:val="24"/>
                    </w:rPr>
                  </w:pPr>
                  <w:r w:rsidRPr="005858B3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8B3" w:rsidRPr="005858B3" w:rsidRDefault="005858B3" w:rsidP="006D7A5F">
                  <w:pPr>
                    <w:jc w:val="center"/>
                    <w:rPr>
                      <w:sz w:val="24"/>
                      <w:szCs w:val="24"/>
                    </w:rPr>
                  </w:pPr>
                  <w:r w:rsidRPr="005858B3">
                    <w:rPr>
                      <w:sz w:val="24"/>
                      <w:szCs w:val="24"/>
                    </w:rPr>
                    <w:t>2 264 000</w:t>
                  </w:r>
                </w:p>
              </w:tc>
            </w:tr>
            <w:tr w:rsidR="005858B3" w:rsidRPr="005858B3" w:rsidTr="00682B25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8B3" w:rsidRPr="005858B3" w:rsidRDefault="005858B3" w:rsidP="006D7A5F">
                  <w:pPr>
                    <w:rPr>
                      <w:sz w:val="24"/>
                      <w:szCs w:val="24"/>
                    </w:rPr>
                  </w:pPr>
                  <w:r w:rsidRPr="005858B3">
                    <w:rPr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8B3" w:rsidRPr="005858B3" w:rsidRDefault="005858B3" w:rsidP="006D7A5F">
                  <w:pPr>
                    <w:jc w:val="both"/>
                    <w:rPr>
                      <w:sz w:val="24"/>
                      <w:szCs w:val="24"/>
                    </w:rPr>
                  </w:pPr>
                  <w:r w:rsidRPr="005858B3">
                    <w:rPr>
                      <w:sz w:val="24"/>
                      <w:szCs w:val="24"/>
                    </w:rPr>
                    <w:t>Благотворительный фонд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8B3" w:rsidRPr="005858B3" w:rsidRDefault="005858B3" w:rsidP="006D7A5F">
                  <w:pPr>
                    <w:jc w:val="center"/>
                    <w:rPr>
                      <w:sz w:val="24"/>
                      <w:szCs w:val="24"/>
                    </w:rPr>
                  </w:pPr>
                  <w:r w:rsidRPr="005858B3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8B3" w:rsidRPr="005858B3" w:rsidRDefault="005858B3" w:rsidP="006D7A5F">
                  <w:pPr>
                    <w:jc w:val="center"/>
                    <w:rPr>
                      <w:sz w:val="24"/>
                      <w:szCs w:val="24"/>
                    </w:rPr>
                  </w:pPr>
                  <w:r w:rsidRPr="005858B3">
                    <w:rPr>
                      <w:sz w:val="24"/>
                      <w:szCs w:val="24"/>
                    </w:rPr>
                    <w:t>1 132 000</w:t>
                  </w:r>
                </w:p>
              </w:tc>
            </w:tr>
            <w:tr w:rsidR="005858B3" w:rsidRPr="005858B3" w:rsidTr="00682B25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8B3" w:rsidRPr="005858B3" w:rsidRDefault="005858B3" w:rsidP="005858B3">
                  <w:pPr>
                    <w:tabs>
                      <w:tab w:val="left" w:pos="851"/>
                    </w:tabs>
                    <w:ind w:firstLine="709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8B3" w:rsidRPr="005858B3" w:rsidRDefault="005858B3" w:rsidP="006D7A5F">
                  <w:pPr>
                    <w:tabs>
                      <w:tab w:val="left" w:pos="851"/>
                    </w:tabs>
                    <w:rPr>
                      <w:sz w:val="24"/>
                      <w:szCs w:val="24"/>
                    </w:rPr>
                  </w:pPr>
                  <w:r w:rsidRPr="005858B3"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8B3" w:rsidRPr="005858B3" w:rsidRDefault="005858B3" w:rsidP="006D7A5F">
                  <w:pPr>
                    <w:tabs>
                      <w:tab w:val="left" w:pos="851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858B3">
                    <w:rPr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8B3" w:rsidRPr="005858B3" w:rsidRDefault="005858B3" w:rsidP="006D7A5F">
                  <w:pPr>
                    <w:tabs>
                      <w:tab w:val="left" w:pos="851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858B3">
                    <w:rPr>
                      <w:sz w:val="24"/>
                      <w:szCs w:val="24"/>
                    </w:rPr>
                    <w:t>4 528 000</w:t>
                  </w:r>
                </w:p>
              </w:tc>
            </w:tr>
          </w:tbl>
          <w:p w:rsidR="00104EDA" w:rsidRPr="005858B3" w:rsidRDefault="00104EDA" w:rsidP="005858B3">
            <w:pPr>
              <w:tabs>
                <w:tab w:val="left" w:pos="851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:rsidR="00104EDA" w:rsidRPr="005858B3" w:rsidRDefault="00104EDA" w:rsidP="005858B3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>4.  Избрать Совет директоров ОАО «</w:t>
            </w:r>
            <w:proofErr w:type="spellStart"/>
            <w:r w:rsidRPr="005858B3">
              <w:rPr>
                <w:sz w:val="24"/>
                <w:szCs w:val="24"/>
              </w:rPr>
              <w:t>Саханефтегазсбыт</w:t>
            </w:r>
            <w:proofErr w:type="spellEnd"/>
            <w:r w:rsidRPr="005858B3">
              <w:rPr>
                <w:sz w:val="24"/>
                <w:szCs w:val="24"/>
              </w:rPr>
              <w:t>» на 201</w:t>
            </w:r>
            <w:r w:rsidR="00F735E4" w:rsidRPr="005858B3">
              <w:rPr>
                <w:sz w:val="24"/>
                <w:szCs w:val="24"/>
              </w:rPr>
              <w:t>4 год</w:t>
            </w:r>
            <w:r w:rsidRPr="005858B3">
              <w:rPr>
                <w:sz w:val="24"/>
                <w:szCs w:val="24"/>
              </w:rPr>
              <w:t xml:space="preserve"> в следующем составе:</w:t>
            </w:r>
          </w:p>
          <w:p w:rsidR="00F735E4" w:rsidRPr="005858B3" w:rsidRDefault="00F735E4" w:rsidP="005858B3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5858B3">
              <w:rPr>
                <w:sz w:val="24"/>
                <w:szCs w:val="24"/>
                <w:lang w:eastAsia="en-US"/>
              </w:rPr>
              <w:t>Афанасьев Виктор Спиридонович, заместитель министра имущественных и земельных отношений Р</w:t>
            </w:r>
            <w:proofErr w:type="gramStart"/>
            <w:r w:rsidRPr="005858B3">
              <w:rPr>
                <w:sz w:val="24"/>
                <w:szCs w:val="24"/>
                <w:lang w:eastAsia="en-US"/>
              </w:rPr>
              <w:t>С(</w:t>
            </w:r>
            <w:proofErr w:type="gramEnd"/>
            <w:r w:rsidRPr="005858B3">
              <w:rPr>
                <w:sz w:val="24"/>
                <w:szCs w:val="24"/>
                <w:lang w:eastAsia="en-US"/>
              </w:rPr>
              <w:t>Я);</w:t>
            </w:r>
          </w:p>
          <w:p w:rsidR="00F735E4" w:rsidRPr="005858B3" w:rsidRDefault="005858B3" w:rsidP="005858B3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5858B3">
              <w:rPr>
                <w:sz w:val="24"/>
                <w:szCs w:val="24"/>
                <w:lang w:eastAsia="en-US"/>
              </w:rPr>
              <w:t>Боярова Вера Васильевна,</w:t>
            </w:r>
            <w:r w:rsidR="00F735E4" w:rsidRPr="005858B3">
              <w:rPr>
                <w:sz w:val="24"/>
                <w:szCs w:val="24"/>
                <w:lang w:eastAsia="en-US"/>
              </w:rPr>
              <w:t xml:space="preserve"> заместитель председателя Государственного комитета по обеспечению безопасности жизнедеятельности населения Р</w:t>
            </w:r>
            <w:proofErr w:type="gramStart"/>
            <w:r w:rsidR="00F735E4" w:rsidRPr="005858B3">
              <w:rPr>
                <w:sz w:val="24"/>
                <w:szCs w:val="24"/>
                <w:lang w:eastAsia="en-US"/>
              </w:rPr>
              <w:t>С(</w:t>
            </w:r>
            <w:proofErr w:type="gramEnd"/>
            <w:r w:rsidR="00F735E4" w:rsidRPr="005858B3">
              <w:rPr>
                <w:sz w:val="24"/>
                <w:szCs w:val="24"/>
                <w:lang w:eastAsia="en-US"/>
              </w:rPr>
              <w:t>Я);</w:t>
            </w:r>
          </w:p>
          <w:p w:rsidR="00F735E4" w:rsidRPr="005858B3" w:rsidRDefault="00F735E4" w:rsidP="005858B3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5858B3">
              <w:rPr>
                <w:sz w:val="24"/>
                <w:szCs w:val="24"/>
                <w:lang w:eastAsia="en-US"/>
              </w:rPr>
              <w:t>Корягина</w:t>
            </w:r>
            <w:proofErr w:type="spellEnd"/>
            <w:r w:rsidRPr="005858B3">
              <w:rPr>
                <w:sz w:val="24"/>
                <w:szCs w:val="24"/>
                <w:lang w:eastAsia="en-US"/>
              </w:rPr>
              <w:t xml:space="preserve"> Наталья </w:t>
            </w:r>
            <w:r w:rsidR="005858B3" w:rsidRPr="005858B3">
              <w:rPr>
                <w:sz w:val="24"/>
                <w:szCs w:val="24"/>
                <w:lang w:eastAsia="en-US"/>
              </w:rPr>
              <w:t xml:space="preserve">Юрьевна, </w:t>
            </w:r>
            <w:r w:rsidRPr="005858B3">
              <w:rPr>
                <w:sz w:val="24"/>
                <w:szCs w:val="24"/>
                <w:lang w:eastAsia="en-US"/>
              </w:rPr>
              <w:t xml:space="preserve"> первый заместитель председателя Государственного комитета по ценовой политике – </w:t>
            </w:r>
            <w:r w:rsidR="005858B3" w:rsidRPr="005858B3">
              <w:rPr>
                <w:sz w:val="24"/>
                <w:szCs w:val="24"/>
              </w:rPr>
              <w:t>Региональная энергетическая комиссия Р</w:t>
            </w:r>
            <w:proofErr w:type="gramStart"/>
            <w:r w:rsidR="005858B3" w:rsidRPr="005858B3">
              <w:rPr>
                <w:sz w:val="24"/>
                <w:szCs w:val="24"/>
              </w:rPr>
              <w:t>С(</w:t>
            </w:r>
            <w:proofErr w:type="gramEnd"/>
            <w:r w:rsidR="005858B3" w:rsidRPr="005858B3">
              <w:rPr>
                <w:sz w:val="24"/>
                <w:szCs w:val="24"/>
              </w:rPr>
              <w:t>Я)</w:t>
            </w:r>
            <w:r w:rsidRPr="005858B3">
              <w:rPr>
                <w:sz w:val="24"/>
                <w:szCs w:val="24"/>
                <w:lang w:eastAsia="en-US"/>
              </w:rPr>
              <w:t>;</w:t>
            </w:r>
          </w:p>
          <w:p w:rsidR="00F735E4" w:rsidRPr="005858B3" w:rsidRDefault="00F735E4" w:rsidP="005858B3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5858B3">
              <w:rPr>
                <w:sz w:val="24"/>
                <w:szCs w:val="24"/>
                <w:lang w:eastAsia="en-US"/>
              </w:rPr>
              <w:t>Е</w:t>
            </w:r>
            <w:r w:rsidR="005858B3" w:rsidRPr="005858B3">
              <w:rPr>
                <w:sz w:val="24"/>
                <w:szCs w:val="24"/>
                <w:lang w:eastAsia="en-US"/>
              </w:rPr>
              <w:t>горов Константин Александрович,</w:t>
            </w:r>
            <w:r w:rsidRPr="005858B3">
              <w:rPr>
                <w:sz w:val="24"/>
                <w:szCs w:val="24"/>
                <w:lang w:eastAsia="en-US"/>
              </w:rPr>
              <w:t xml:space="preserve"> помощник заместителя Председателя Правительства Р</w:t>
            </w:r>
            <w:proofErr w:type="gramStart"/>
            <w:r w:rsidRPr="005858B3">
              <w:rPr>
                <w:sz w:val="24"/>
                <w:szCs w:val="24"/>
                <w:lang w:eastAsia="en-US"/>
              </w:rPr>
              <w:t>С(</w:t>
            </w:r>
            <w:proofErr w:type="gramEnd"/>
            <w:r w:rsidRPr="005858B3">
              <w:rPr>
                <w:sz w:val="24"/>
                <w:szCs w:val="24"/>
                <w:lang w:eastAsia="en-US"/>
              </w:rPr>
              <w:t>Я);</w:t>
            </w:r>
          </w:p>
          <w:p w:rsidR="00F735E4" w:rsidRPr="005858B3" w:rsidRDefault="005858B3" w:rsidP="005858B3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5858B3">
              <w:rPr>
                <w:sz w:val="24"/>
                <w:szCs w:val="24"/>
                <w:lang w:eastAsia="en-US"/>
              </w:rPr>
              <w:t>Аммосова</w:t>
            </w:r>
            <w:proofErr w:type="spellEnd"/>
            <w:r w:rsidRPr="005858B3">
              <w:rPr>
                <w:sz w:val="24"/>
                <w:szCs w:val="24"/>
                <w:lang w:eastAsia="en-US"/>
              </w:rPr>
              <w:t xml:space="preserve"> Инна Васильевна,</w:t>
            </w:r>
            <w:r w:rsidR="00F735E4" w:rsidRPr="005858B3">
              <w:rPr>
                <w:sz w:val="24"/>
                <w:szCs w:val="24"/>
                <w:lang w:eastAsia="en-US"/>
              </w:rPr>
              <w:t xml:space="preserve"> руководитель отдела завоза и государственного заказа Министерства финансов Р</w:t>
            </w:r>
            <w:proofErr w:type="gramStart"/>
            <w:r w:rsidR="00F735E4" w:rsidRPr="005858B3">
              <w:rPr>
                <w:sz w:val="24"/>
                <w:szCs w:val="24"/>
                <w:lang w:eastAsia="en-US"/>
              </w:rPr>
              <w:t>С(</w:t>
            </w:r>
            <w:proofErr w:type="gramEnd"/>
            <w:r w:rsidR="00F735E4" w:rsidRPr="005858B3">
              <w:rPr>
                <w:sz w:val="24"/>
                <w:szCs w:val="24"/>
                <w:lang w:eastAsia="en-US"/>
              </w:rPr>
              <w:t>Я);</w:t>
            </w:r>
          </w:p>
          <w:p w:rsidR="00F735E4" w:rsidRPr="005858B3" w:rsidRDefault="005858B3" w:rsidP="005858B3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5858B3">
              <w:rPr>
                <w:sz w:val="24"/>
                <w:szCs w:val="24"/>
                <w:lang w:eastAsia="en-US"/>
              </w:rPr>
              <w:t xml:space="preserve">Дзюбенко Валерий Викторович, </w:t>
            </w:r>
            <w:r w:rsidR="00F735E4" w:rsidRPr="005858B3">
              <w:rPr>
                <w:sz w:val="24"/>
                <w:szCs w:val="24"/>
                <w:lang w:eastAsia="en-US"/>
              </w:rPr>
              <w:t>заместитель генерального директора ГУП «</w:t>
            </w:r>
            <w:proofErr w:type="spellStart"/>
            <w:r w:rsidR="00F735E4" w:rsidRPr="005858B3">
              <w:rPr>
                <w:sz w:val="24"/>
                <w:szCs w:val="24"/>
                <w:lang w:eastAsia="en-US"/>
              </w:rPr>
              <w:t>Комдрагметалл</w:t>
            </w:r>
            <w:proofErr w:type="spellEnd"/>
            <w:r w:rsidR="00F735E4" w:rsidRPr="005858B3">
              <w:rPr>
                <w:sz w:val="24"/>
                <w:szCs w:val="24"/>
                <w:lang w:eastAsia="en-US"/>
              </w:rPr>
              <w:t xml:space="preserve"> Р</w:t>
            </w:r>
            <w:proofErr w:type="gramStart"/>
            <w:r w:rsidR="00F735E4" w:rsidRPr="005858B3">
              <w:rPr>
                <w:sz w:val="24"/>
                <w:szCs w:val="24"/>
                <w:lang w:eastAsia="en-US"/>
              </w:rPr>
              <w:t>С(</w:t>
            </w:r>
            <w:proofErr w:type="gramEnd"/>
            <w:r w:rsidR="00F735E4" w:rsidRPr="005858B3">
              <w:rPr>
                <w:sz w:val="24"/>
                <w:szCs w:val="24"/>
                <w:lang w:eastAsia="en-US"/>
              </w:rPr>
              <w:t>Я)»;</w:t>
            </w:r>
          </w:p>
          <w:p w:rsidR="00F735E4" w:rsidRPr="005858B3" w:rsidRDefault="005858B3" w:rsidP="005858B3">
            <w:pPr>
              <w:ind w:firstLine="709"/>
              <w:jc w:val="both"/>
              <w:rPr>
                <w:bCs/>
                <w:sz w:val="24"/>
                <w:szCs w:val="24"/>
              </w:rPr>
            </w:pPr>
            <w:proofErr w:type="spellStart"/>
            <w:r w:rsidRPr="005858B3">
              <w:rPr>
                <w:sz w:val="24"/>
                <w:szCs w:val="24"/>
                <w:lang w:eastAsia="en-US"/>
              </w:rPr>
              <w:t>Слепцова</w:t>
            </w:r>
            <w:proofErr w:type="spellEnd"/>
            <w:r w:rsidRPr="005858B3">
              <w:rPr>
                <w:sz w:val="24"/>
                <w:szCs w:val="24"/>
                <w:lang w:eastAsia="en-US"/>
              </w:rPr>
              <w:t xml:space="preserve"> Любовь Николаевна, </w:t>
            </w:r>
            <w:r w:rsidR="00F735E4" w:rsidRPr="005858B3">
              <w:rPr>
                <w:rFonts w:eastAsia="Calibri"/>
                <w:sz w:val="24"/>
                <w:szCs w:val="24"/>
                <w:lang w:val="x-none" w:eastAsia="en-US"/>
              </w:rPr>
              <w:t>ведущий эксперт сектора проектного развития реального сектора экономики ГАУ Р</w:t>
            </w:r>
            <w:proofErr w:type="gramStart"/>
            <w:r w:rsidR="00F735E4" w:rsidRPr="005858B3">
              <w:rPr>
                <w:rFonts w:eastAsia="Calibri"/>
                <w:sz w:val="24"/>
                <w:szCs w:val="24"/>
                <w:lang w:val="x-none" w:eastAsia="en-US"/>
              </w:rPr>
              <w:t>С(</w:t>
            </w:r>
            <w:proofErr w:type="gramEnd"/>
            <w:r w:rsidR="00F735E4" w:rsidRPr="005858B3">
              <w:rPr>
                <w:rFonts w:eastAsia="Calibri"/>
                <w:sz w:val="24"/>
                <w:szCs w:val="24"/>
                <w:lang w:val="x-none" w:eastAsia="en-US"/>
              </w:rPr>
              <w:t>Я) «Центр стратегических исследований Республики Саха (Якутия)»</w:t>
            </w:r>
            <w:r w:rsidR="00F735E4" w:rsidRPr="005858B3">
              <w:rPr>
                <w:bCs/>
                <w:sz w:val="24"/>
                <w:szCs w:val="24"/>
              </w:rPr>
              <w:t>;</w:t>
            </w:r>
          </w:p>
          <w:p w:rsidR="00F735E4" w:rsidRPr="005858B3" w:rsidRDefault="005858B3" w:rsidP="005858B3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5858B3">
              <w:rPr>
                <w:bCs/>
                <w:sz w:val="24"/>
                <w:szCs w:val="24"/>
              </w:rPr>
              <w:t>Кононова Надежда Егоровна,</w:t>
            </w:r>
            <w:r w:rsidR="00F735E4" w:rsidRPr="005858B3">
              <w:rPr>
                <w:bCs/>
                <w:sz w:val="24"/>
                <w:szCs w:val="24"/>
              </w:rPr>
              <w:t xml:space="preserve"> заместитель генерального директора ОАО «Республиканская инвестиционная компания»;</w:t>
            </w:r>
          </w:p>
          <w:p w:rsidR="00F735E4" w:rsidRPr="005858B3" w:rsidRDefault="005858B3" w:rsidP="005858B3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5858B3">
              <w:rPr>
                <w:bCs/>
                <w:sz w:val="24"/>
                <w:szCs w:val="24"/>
              </w:rPr>
              <w:t>Никитин Игорь Юрьевич,</w:t>
            </w:r>
            <w:r w:rsidR="00F735E4" w:rsidRPr="005858B3">
              <w:rPr>
                <w:bCs/>
                <w:sz w:val="24"/>
                <w:szCs w:val="24"/>
              </w:rPr>
              <w:t xml:space="preserve"> генеральный директор ОАО «</w:t>
            </w:r>
            <w:proofErr w:type="spellStart"/>
            <w:r w:rsidR="00F735E4" w:rsidRPr="005858B3">
              <w:rPr>
                <w:bCs/>
                <w:sz w:val="24"/>
                <w:szCs w:val="24"/>
              </w:rPr>
              <w:t>Саханефтегазсбыт</w:t>
            </w:r>
            <w:proofErr w:type="spellEnd"/>
            <w:r w:rsidR="00F735E4" w:rsidRPr="005858B3">
              <w:rPr>
                <w:bCs/>
                <w:sz w:val="24"/>
                <w:szCs w:val="24"/>
              </w:rPr>
              <w:t>».</w:t>
            </w:r>
          </w:p>
          <w:p w:rsidR="00104EDA" w:rsidRPr="005858B3" w:rsidRDefault="00104EDA" w:rsidP="005858B3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>5.</w:t>
            </w:r>
            <w:r w:rsidRPr="005858B3">
              <w:rPr>
                <w:b/>
                <w:sz w:val="24"/>
                <w:szCs w:val="24"/>
              </w:rPr>
              <w:t xml:space="preserve">  </w:t>
            </w:r>
            <w:r w:rsidRPr="005858B3">
              <w:rPr>
                <w:sz w:val="24"/>
                <w:szCs w:val="24"/>
              </w:rPr>
              <w:t>Избрать ревизионную комиссию ОАО «</w:t>
            </w:r>
            <w:proofErr w:type="spellStart"/>
            <w:r w:rsidRPr="005858B3">
              <w:rPr>
                <w:sz w:val="24"/>
                <w:szCs w:val="24"/>
              </w:rPr>
              <w:t>Саханефтегазсбыт</w:t>
            </w:r>
            <w:proofErr w:type="spellEnd"/>
            <w:r w:rsidRPr="005858B3">
              <w:rPr>
                <w:sz w:val="24"/>
                <w:szCs w:val="24"/>
              </w:rPr>
              <w:t>» на 201</w:t>
            </w:r>
            <w:r w:rsidR="00F735E4" w:rsidRPr="005858B3">
              <w:rPr>
                <w:sz w:val="24"/>
                <w:szCs w:val="24"/>
              </w:rPr>
              <w:t>4 год</w:t>
            </w:r>
            <w:r w:rsidRPr="005858B3">
              <w:rPr>
                <w:sz w:val="24"/>
                <w:szCs w:val="24"/>
              </w:rPr>
              <w:t xml:space="preserve"> в следующем составе:</w:t>
            </w:r>
          </w:p>
          <w:p w:rsidR="00104EDA" w:rsidRPr="005858B3" w:rsidRDefault="00104EDA" w:rsidP="005858B3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>Горчакова О</w:t>
            </w:r>
            <w:r w:rsidR="00F735E4" w:rsidRPr="005858B3">
              <w:rPr>
                <w:sz w:val="24"/>
                <w:szCs w:val="24"/>
              </w:rPr>
              <w:t>льга Леонидовна</w:t>
            </w:r>
            <w:r w:rsidRPr="005858B3">
              <w:rPr>
                <w:sz w:val="24"/>
                <w:szCs w:val="24"/>
              </w:rPr>
              <w:t>, главный специалист Департамента имущества промышленности, транспорта и связи Министерства имущественных и земельных отношений Р</w:t>
            </w:r>
            <w:proofErr w:type="gramStart"/>
            <w:r w:rsidRPr="005858B3">
              <w:rPr>
                <w:sz w:val="24"/>
                <w:szCs w:val="24"/>
              </w:rPr>
              <w:t>С(</w:t>
            </w:r>
            <w:proofErr w:type="gramEnd"/>
            <w:r w:rsidRPr="005858B3">
              <w:rPr>
                <w:sz w:val="24"/>
                <w:szCs w:val="24"/>
              </w:rPr>
              <w:t>Я);</w:t>
            </w:r>
          </w:p>
          <w:p w:rsidR="00104EDA" w:rsidRPr="005858B3" w:rsidRDefault="00104EDA" w:rsidP="005858B3">
            <w:pPr>
              <w:pStyle w:val="a6"/>
              <w:spacing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 xml:space="preserve">Матвеева </w:t>
            </w:r>
            <w:proofErr w:type="spellStart"/>
            <w:r w:rsidR="00F735E4" w:rsidRPr="005858B3">
              <w:rPr>
                <w:sz w:val="24"/>
                <w:szCs w:val="24"/>
              </w:rPr>
              <w:t>Афгалина</w:t>
            </w:r>
            <w:proofErr w:type="spellEnd"/>
            <w:r w:rsidR="00F735E4" w:rsidRPr="005858B3">
              <w:rPr>
                <w:sz w:val="24"/>
                <w:szCs w:val="24"/>
              </w:rPr>
              <w:t xml:space="preserve"> Афанасьевна</w:t>
            </w:r>
            <w:r w:rsidRPr="005858B3">
              <w:rPr>
                <w:sz w:val="24"/>
                <w:szCs w:val="24"/>
              </w:rPr>
              <w:t>, руководител</w:t>
            </w:r>
            <w:r w:rsidR="00F735E4" w:rsidRPr="005858B3">
              <w:rPr>
                <w:sz w:val="24"/>
                <w:szCs w:val="24"/>
              </w:rPr>
              <w:t>ь</w:t>
            </w:r>
            <w:r w:rsidRPr="005858B3">
              <w:rPr>
                <w:sz w:val="24"/>
                <w:szCs w:val="24"/>
              </w:rPr>
              <w:t xml:space="preserve"> Департамента по управлению материально-техническими ресурсами, запасами и резервами Государственного комитета по обеспечению безопасности жизнедеятельности населения Р</w:t>
            </w:r>
            <w:proofErr w:type="gramStart"/>
            <w:r w:rsidRPr="005858B3">
              <w:rPr>
                <w:sz w:val="24"/>
                <w:szCs w:val="24"/>
              </w:rPr>
              <w:t>С(</w:t>
            </w:r>
            <w:proofErr w:type="gramEnd"/>
            <w:r w:rsidRPr="005858B3">
              <w:rPr>
                <w:sz w:val="24"/>
                <w:szCs w:val="24"/>
              </w:rPr>
              <w:t>Я);</w:t>
            </w:r>
          </w:p>
          <w:p w:rsidR="00104EDA" w:rsidRPr="005858B3" w:rsidRDefault="00F735E4" w:rsidP="005858B3">
            <w:pPr>
              <w:pStyle w:val="a6"/>
              <w:spacing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858B3">
              <w:rPr>
                <w:sz w:val="24"/>
                <w:szCs w:val="24"/>
              </w:rPr>
              <w:t>Чириков</w:t>
            </w:r>
            <w:proofErr w:type="spellEnd"/>
            <w:r w:rsidR="005858B3" w:rsidRPr="005858B3">
              <w:rPr>
                <w:sz w:val="24"/>
                <w:szCs w:val="24"/>
              </w:rPr>
              <w:t xml:space="preserve"> Павел Петрович,</w:t>
            </w:r>
            <w:r w:rsidRPr="005858B3">
              <w:rPr>
                <w:sz w:val="24"/>
                <w:szCs w:val="24"/>
              </w:rPr>
              <w:t xml:space="preserve"> заместитель руководителя отдела регулирования цен и тарифов Государственного комитета по ценовой политике – </w:t>
            </w:r>
            <w:r w:rsidR="005858B3" w:rsidRPr="005858B3">
              <w:rPr>
                <w:sz w:val="24"/>
                <w:szCs w:val="24"/>
              </w:rPr>
              <w:t>Р</w:t>
            </w:r>
            <w:r w:rsidRPr="005858B3">
              <w:rPr>
                <w:sz w:val="24"/>
                <w:szCs w:val="24"/>
              </w:rPr>
              <w:t>егиональная энергетическая комиссия Р</w:t>
            </w:r>
            <w:proofErr w:type="gramStart"/>
            <w:r w:rsidRPr="005858B3">
              <w:rPr>
                <w:sz w:val="24"/>
                <w:szCs w:val="24"/>
              </w:rPr>
              <w:t>С(</w:t>
            </w:r>
            <w:proofErr w:type="gramEnd"/>
            <w:r w:rsidRPr="005858B3">
              <w:rPr>
                <w:sz w:val="24"/>
                <w:szCs w:val="24"/>
              </w:rPr>
              <w:t>Я)</w:t>
            </w:r>
            <w:r w:rsidR="00104EDA" w:rsidRPr="005858B3">
              <w:rPr>
                <w:sz w:val="24"/>
                <w:szCs w:val="24"/>
              </w:rPr>
              <w:t>.</w:t>
            </w:r>
          </w:p>
          <w:p w:rsidR="00104EDA" w:rsidRPr="005858B3" w:rsidRDefault="00104EDA" w:rsidP="005858B3">
            <w:pPr>
              <w:pStyle w:val="a4"/>
              <w:suppressAutoHyphens/>
              <w:ind w:left="0" w:firstLine="709"/>
            </w:pPr>
            <w:r w:rsidRPr="005858B3">
              <w:t>6. Утвердить аудитором ОАО «</w:t>
            </w:r>
            <w:proofErr w:type="spellStart"/>
            <w:r w:rsidRPr="005858B3">
              <w:t>Саханефтегазсбыт</w:t>
            </w:r>
            <w:proofErr w:type="spellEnd"/>
            <w:r w:rsidRPr="005858B3">
              <w:t>» по обязательному ежегодному аудиту по итогам работы Общества за 201</w:t>
            </w:r>
            <w:r w:rsidR="00F735E4" w:rsidRPr="005858B3">
              <w:t>4</w:t>
            </w:r>
            <w:r w:rsidRPr="005858B3">
              <w:t xml:space="preserve"> год закрытое акционерное общество «Аудиторское агентство «Люди Дела».</w:t>
            </w:r>
          </w:p>
          <w:p w:rsidR="00F735E4" w:rsidRPr="005858B3" w:rsidRDefault="00104EDA" w:rsidP="005858B3">
            <w:pPr>
              <w:ind w:firstLine="709"/>
              <w:jc w:val="both"/>
              <w:rPr>
                <w:spacing w:val="-4"/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>7.</w:t>
            </w:r>
            <w:r w:rsidRPr="005858B3">
              <w:rPr>
                <w:b/>
                <w:sz w:val="24"/>
                <w:szCs w:val="24"/>
              </w:rPr>
              <w:t xml:space="preserve"> </w:t>
            </w:r>
            <w:r w:rsidR="005858B3" w:rsidRPr="005858B3">
              <w:rPr>
                <w:sz w:val="24"/>
                <w:szCs w:val="24"/>
              </w:rPr>
              <w:t>Утвердить</w:t>
            </w:r>
            <w:r w:rsidR="005858B3" w:rsidRPr="005858B3">
              <w:rPr>
                <w:b/>
                <w:sz w:val="24"/>
                <w:szCs w:val="24"/>
              </w:rPr>
              <w:t xml:space="preserve"> </w:t>
            </w:r>
            <w:r w:rsidR="005858B3" w:rsidRPr="005858B3">
              <w:rPr>
                <w:sz w:val="24"/>
                <w:szCs w:val="24"/>
              </w:rPr>
              <w:t>следующее внесение</w:t>
            </w:r>
            <w:r w:rsidR="00F735E4" w:rsidRPr="005858B3">
              <w:rPr>
                <w:sz w:val="24"/>
                <w:szCs w:val="24"/>
              </w:rPr>
              <w:t xml:space="preserve"> </w:t>
            </w:r>
            <w:r w:rsidR="00F735E4" w:rsidRPr="005858B3">
              <w:rPr>
                <w:bCs/>
                <w:sz w:val="24"/>
                <w:szCs w:val="24"/>
              </w:rPr>
              <w:t>изменени</w:t>
            </w:r>
            <w:r w:rsidR="005858B3" w:rsidRPr="005858B3">
              <w:rPr>
                <w:bCs/>
                <w:sz w:val="24"/>
                <w:szCs w:val="24"/>
              </w:rPr>
              <w:t>й</w:t>
            </w:r>
            <w:r w:rsidR="00F735E4" w:rsidRPr="005858B3">
              <w:rPr>
                <w:bCs/>
                <w:sz w:val="24"/>
                <w:szCs w:val="24"/>
              </w:rPr>
              <w:t xml:space="preserve"> в Устав ОАО «</w:t>
            </w:r>
            <w:proofErr w:type="spellStart"/>
            <w:r w:rsidR="00F735E4" w:rsidRPr="005858B3">
              <w:rPr>
                <w:bCs/>
                <w:sz w:val="24"/>
                <w:szCs w:val="24"/>
              </w:rPr>
              <w:t>Саханефтегазсбыт</w:t>
            </w:r>
            <w:proofErr w:type="spellEnd"/>
            <w:r w:rsidR="00F735E4" w:rsidRPr="005858B3">
              <w:rPr>
                <w:bCs/>
                <w:sz w:val="24"/>
                <w:szCs w:val="24"/>
              </w:rPr>
              <w:t>»:</w:t>
            </w:r>
          </w:p>
          <w:p w:rsidR="00F735E4" w:rsidRPr="005858B3" w:rsidRDefault="005858B3" w:rsidP="005858B3">
            <w:pPr>
              <w:numPr>
                <w:ilvl w:val="0"/>
                <w:numId w:val="11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 xml:space="preserve">Пункт 19.3 статьи 19 Устава </w:t>
            </w:r>
            <w:r w:rsidR="00F735E4" w:rsidRPr="005858B3">
              <w:rPr>
                <w:sz w:val="24"/>
                <w:szCs w:val="24"/>
              </w:rPr>
              <w:t>изложить в следующей редакции:</w:t>
            </w:r>
          </w:p>
          <w:p w:rsidR="00F735E4" w:rsidRPr="005858B3" w:rsidRDefault="00F735E4" w:rsidP="005858B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 xml:space="preserve">«19.3. Решение о выплате (объявлении) дивидендов принимается общим собранием акционеров. Указанным решением должны быть определены размер дивидендов по акциям каждой категории (типа), форма их выплаты, порядок выплаты дивидендов в </w:t>
            </w:r>
            <w:proofErr w:type="spellStart"/>
            <w:r w:rsidRPr="005858B3">
              <w:rPr>
                <w:sz w:val="24"/>
                <w:szCs w:val="24"/>
              </w:rPr>
              <w:t>неденежной</w:t>
            </w:r>
            <w:proofErr w:type="spellEnd"/>
            <w:r w:rsidRPr="005858B3">
              <w:rPr>
                <w:sz w:val="24"/>
                <w:szCs w:val="24"/>
              </w:rPr>
              <w:t xml:space="preserve"> форме, дата, на которую определяются лица, имеющие право на получение дивидендов. При этом решение в части установления даты, на которую определяются лица, имеющие право на получение дивидендов, принимается только по предложению совета директоров общества».</w:t>
            </w:r>
          </w:p>
          <w:p w:rsidR="00F735E4" w:rsidRPr="005858B3" w:rsidRDefault="00F735E4" w:rsidP="005858B3">
            <w:pPr>
              <w:numPr>
                <w:ilvl w:val="0"/>
                <w:numId w:val="11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>Пункт 19.4 статьи 19 Устава изложить в следующей редакции:</w:t>
            </w:r>
          </w:p>
          <w:p w:rsidR="00F735E4" w:rsidRPr="005858B3" w:rsidRDefault="00F735E4" w:rsidP="005858B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>«19.4. Срок выплаты дивидендов номинальному держателю и являющемуся профессиональным участником рынка ценных бумаг доверительному управляющему, которые зарегистрированы в реестре акционеров, не должен превышать 10 рабочих дней, а другим зарегистрированным в реестре акционеров лицам - 25 рабочих дней с даты, на которую определяются лица, имеющие право на получение дивидендов.</w:t>
            </w:r>
          </w:p>
          <w:p w:rsidR="00F735E4" w:rsidRPr="005858B3" w:rsidRDefault="00F735E4" w:rsidP="005858B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 xml:space="preserve">Дата, на которую в соответствии с решением о выплате (объявлении) дивидендов определяются лица, имеющие право на их получение, не может быть установлена ранее 10 дней </w:t>
            </w:r>
            <w:proofErr w:type="gramStart"/>
            <w:r w:rsidRPr="005858B3">
              <w:rPr>
                <w:sz w:val="24"/>
                <w:szCs w:val="24"/>
              </w:rPr>
              <w:t>с даты принятия</w:t>
            </w:r>
            <w:proofErr w:type="gramEnd"/>
            <w:r w:rsidRPr="005858B3">
              <w:rPr>
                <w:sz w:val="24"/>
                <w:szCs w:val="24"/>
              </w:rPr>
              <w:t xml:space="preserve"> решения о выплате (объявлении) дивидендов и позднее 20 дней с даты принятия такого решения».</w:t>
            </w:r>
          </w:p>
          <w:p w:rsidR="00F735E4" w:rsidRPr="005858B3" w:rsidRDefault="00F735E4" w:rsidP="005858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>Абзац 3 пункта 24.1 статьи 24 Устава изложить в следующей редакции:</w:t>
            </w:r>
          </w:p>
          <w:p w:rsidR="00F735E4" w:rsidRPr="005858B3" w:rsidRDefault="00F735E4" w:rsidP="005858B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 xml:space="preserve">«24.1. &lt;...&gt; Дата составления списка лиц, имеющих право на участие в общем собрании акционеров, не может быть установлена </w:t>
            </w:r>
            <w:proofErr w:type="gramStart"/>
            <w:r w:rsidRPr="005858B3">
              <w:rPr>
                <w:sz w:val="24"/>
                <w:szCs w:val="24"/>
              </w:rPr>
              <w:t>ранее</w:t>
            </w:r>
            <w:proofErr w:type="gramEnd"/>
            <w:r w:rsidRPr="005858B3">
              <w:rPr>
                <w:sz w:val="24"/>
                <w:szCs w:val="24"/>
              </w:rPr>
              <w:t xml:space="preserve"> чем через 10 дней с даты принятия решения о проведении общего собрания акционеров и более чем за 50 дней, а в случае, предусмотренном </w:t>
            </w:r>
            <w:hyperlink r:id="rId7" w:history="1">
              <w:r w:rsidRPr="005858B3">
                <w:rPr>
                  <w:color w:val="0000FF"/>
                  <w:sz w:val="24"/>
                  <w:szCs w:val="24"/>
                </w:rPr>
                <w:t>пунктом 2 статьи 53</w:t>
              </w:r>
            </w:hyperlink>
            <w:r w:rsidRPr="005858B3">
              <w:rPr>
                <w:sz w:val="24"/>
                <w:szCs w:val="24"/>
              </w:rPr>
              <w:t xml:space="preserve"> Федерального закона «Об акционерных обществах», - более чем за 80 дней до даты проведения общего собрания акционеров.</w:t>
            </w:r>
          </w:p>
          <w:p w:rsidR="00F735E4" w:rsidRPr="005858B3" w:rsidRDefault="00F735E4" w:rsidP="005858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 xml:space="preserve">Абзац 4 пункта 24.1 статьи 24 Устава </w:t>
            </w:r>
            <w:r w:rsidR="005858B3" w:rsidRPr="005858B3">
              <w:rPr>
                <w:sz w:val="24"/>
                <w:szCs w:val="24"/>
              </w:rPr>
              <w:t>исключить, как утратившего силу.</w:t>
            </w:r>
            <w:r w:rsidRPr="005858B3">
              <w:rPr>
                <w:sz w:val="24"/>
                <w:szCs w:val="24"/>
              </w:rPr>
              <w:t xml:space="preserve"> </w:t>
            </w:r>
          </w:p>
          <w:p w:rsidR="00F735E4" w:rsidRPr="005858B3" w:rsidRDefault="005858B3" w:rsidP="005858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>П</w:t>
            </w:r>
            <w:r w:rsidRPr="005858B3">
              <w:rPr>
                <w:sz w:val="24"/>
                <w:szCs w:val="24"/>
              </w:rPr>
              <w:t xml:space="preserve">ункт 36.3 статьи 36 Устава Общества </w:t>
            </w:r>
            <w:r w:rsidRPr="005858B3">
              <w:rPr>
                <w:sz w:val="24"/>
                <w:szCs w:val="24"/>
              </w:rPr>
              <w:t>д</w:t>
            </w:r>
            <w:r w:rsidR="00F735E4" w:rsidRPr="005858B3">
              <w:rPr>
                <w:sz w:val="24"/>
                <w:szCs w:val="24"/>
              </w:rPr>
              <w:t xml:space="preserve">ополнить подпунктами 24 и 25 в следующей редакции: </w:t>
            </w:r>
          </w:p>
          <w:p w:rsidR="00F735E4" w:rsidRPr="005858B3" w:rsidRDefault="00F735E4" w:rsidP="005858B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5858B3">
              <w:rPr>
                <w:sz w:val="24"/>
                <w:szCs w:val="24"/>
              </w:rPr>
              <w:t xml:space="preserve">- «24) Предварительное утверждение </w:t>
            </w:r>
            <w:r w:rsidRPr="005858B3">
              <w:rPr>
                <w:sz w:val="24"/>
                <w:szCs w:val="24"/>
                <w:lang w:eastAsia="en-US"/>
              </w:rPr>
              <w:t xml:space="preserve">бухгалтерской отчетности, в </w:t>
            </w:r>
            <w:proofErr w:type="spellStart"/>
            <w:r w:rsidRPr="005858B3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5858B3">
              <w:rPr>
                <w:sz w:val="24"/>
                <w:szCs w:val="24"/>
                <w:lang w:eastAsia="en-US"/>
              </w:rPr>
              <w:t>. отчета о прибылях и убытках  (счета прибылей и убытков)»;</w:t>
            </w:r>
          </w:p>
          <w:p w:rsidR="006D7A5F" w:rsidRDefault="00F735E4" w:rsidP="006D7A5F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5858B3">
              <w:rPr>
                <w:sz w:val="24"/>
                <w:szCs w:val="24"/>
                <w:lang w:eastAsia="en-US"/>
              </w:rPr>
              <w:t>- «25) Рекомендации годовому общему собранию акционеров Общества по распределению прибыли по итогам финансового года».</w:t>
            </w:r>
          </w:p>
          <w:p w:rsidR="00F735E4" w:rsidRPr="006D7A5F" w:rsidRDefault="006D7A5F" w:rsidP="006D7A5F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yellow"/>
              </w:rPr>
            </w:pPr>
            <w:r w:rsidRPr="006D7A5F">
              <w:rPr>
                <w:sz w:val="24"/>
                <w:szCs w:val="24"/>
                <w:lang w:eastAsia="en-US"/>
              </w:rPr>
              <w:t xml:space="preserve">6) </w:t>
            </w:r>
            <w:r w:rsidR="00F735E4" w:rsidRPr="006D7A5F">
              <w:rPr>
                <w:sz w:val="24"/>
                <w:szCs w:val="24"/>
                <w:lang w:eastAsia="en-US"/>
              </w:rPr>
              <w:t>Подпункт 24 пункта 36.3 статьи 36 Устава Общества считать подпунктом 26.</w:t>
            </w:r>
            <w:bookmarkStart w:id="0" w:name="_GoBack"/>
            <w:bookmarkEnd w:id="0"/>
          </w:p>
          <w:p w:rsidR="004421F8" w:rsidRPr="005858B3" w:rsidRDefault="004421F8" w:rsidP="00585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 xml:space="preserve">2.7. Дата составления и номер протокола общего собрания участников (акционеров) эмитента: Распоряжение Министерства имущественных и земельных отношений Республики Саха (Якутия) от </w:t>
            </w:r>
            <w:r w:rsidR="00186776" w:rsidRPr="005858B3">
              <w:rPr>
                <w:sz w:val="24"/>
                <w:szCs w:val="24"/>
              </w:rPr>
              <w:t>2</w:t>
            </w:r>
            <w:r w:rsidR="00104EDA" w:rsidRPr="005858B3">
              <w:rPr>
                <w:sz w:val="24"/>
                <w:szCs w:val="24"/>
              </w:rPr>
              <w:t>8</w:t>
            </w:r>
            <w:r w:rsidR="00186776" w:rsidRPr="005858B3">
              <w:rPr>
                <w:sz w:val="24"/>
                <w:szCs w:val="24"/>
              </w:rPr>
              <w:t xml:space="preserve"> </w:t>
            </w:r>
            <w:r w:rsidR="00104EDA" w:rsidRPr="005858B3">
              <w:rPr>
                <w:sz w:val="24"/>
                <w:szCs w:val="24"/>
              </w:rPr>
              <w:t>июн</w:t>
            </w:r>
            <w:r w:rsidR="00186776" w:rsidRPr="005858B3">
              <w:rPr>
                <w:sz w:val="24"/>
                <w:szCs w:val="24"/>
              </w:rPr>
              <w:t>я 201</w:t>
            </w:r>
            <w:r w:rsidR="00EA4870" w:rsidRPr="005858B3">
              <w:rPr>
                <w:sz w:val="24"/>
                <w:szCs w:val="24"/>
              </w:rPr>
              <w:t>4</w:t>
            </w:r>
            <w:r w:rsidRPr="005858B3">
              <w:rPr>
                <w:sz w:val="24"/>
                <w:szCs w:val="24"/>
              </w:rPr>
              <w:t xml:space="preserve"> года №Р-</w:t>
            </w:r>
            <w:r w:rsidR="005858B3" w:rsidRPr="005858B3">
              <w:rPr>
                <w:sz w:val="24"/>
                <w:szCs w:val="24"/>
              </w:rPr>
              <w:t>1125.</w:t>
            </w:r>
          </w:p>
        </w:tc>
      </w:tr>
    </w:tbl>
    <w:p w:rsidR="004421F8" w:rsidRDefault="004421F8" w:rsidP="004421F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4421F8" w:rsidTr="00D50754">
        <w:tc>
          <w:tcPr>
            <w:tcW w:w="10245" w:type="dxa"/>
            <w:gridSpan w:val="10"/>
          </w:tcPr>
          <w:p w:rsidR="004421F8" w:rsidRDefault="004421F8" w:rsidP="00D5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Default="004421F8" w:rsidP="00D50754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1F8" w:rsidRDefault="004421F8" w:rsidP="00D50754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Default="004421F8" w:rsidP="00D50754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Default="004421F8" w:rsidP="00D50754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Никитин</w:t>
            </w: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Default="004421F8" w:rsidP="00D50754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21F8" w:rsidRDefault="004421F8" w:rsidP="00D5075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Default="004421F8" w:rsidP="00D5075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Default="004421F8" w:rsidP="00D50754">
            <w:pPr>
              <w:jc w:val="center"/>
            </w:pPr>
          </w:p>
        </w:tc>
      </w:tr>
      <w:tr w:rsidR="004421F8" w:rsidTr="00EA4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21F8" w:rsidRDefault="004421F8" w:rsidP="00D507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104EDA" w:rsidP="0018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4421F8" w:rsidP="00D50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104EDA" w:rsidP="00D5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186776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4421F8" w:rsidP="00D507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Default="004421F8" w:rsidP="00EA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4870">
              <w:rPr>
                <w:sz w:val="24"/>
                <w:szCs w:val="24"/>
              </w:rPr>
              <w:t>4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1F8" w:rsidRDefault="004421F8" w:rsidP="00D50754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</w:tbl>
    <w:p w:rsidR="004421F8" w:rsidRDefault="004421F8" w:rsidP="004421F8">
      <w:pPr>
        <w:rPr>
          <w:sz w:val="24"/>
          <w:szCs w:val="24"/>
        </w:rPr>
      </w:pPr>
    </w:p>
    <w:p w:rsidR="004421F8" w:rsidRDefault="004421F8" w:rsidP="004421F8">
      <w:pPr>
        <w:autoSpaceDE w:val="0"/>
        <w:autoSpaceDN w:val="0"/>
        <w:rPr>
          <w:sz w:val="24"/>
          <w:szCs w:val="24"/>
        </w:rPr>
      </w:pPr>
    </w:p>
    <w:p w:rsidR="004421F8" w:rsidRDefault="004421F8" w:rsidP="004421F8">
      <w:pPr>
        <w:autoSpaceDE w:val="0"/>
        <w:autoSpaceDN w:val="0"/>
        <w:rPr>
          <w:sz w:val="24"/>
          <w:szCs w:val="24"/>
        </w:rPr>
      </w:pPr>
    </w:p>
    <w:p w:rsidR="007C472C" w:rsidRDefault="007C472C"/>
    <w:sectPr w:rsidR="007C472C" w:rsidSect="00442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35A"/>
    <w:multiLevelType w:val="hybridMultilevel"/>
    <w:tmpl w:val="BEC28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5A8C"/>
    <w:multiLevelType w:val="hybridMultilevel"/>
    <w:tmpl w:val="AD984D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B796F"/>
    <w:multiLevelType w:val="hybridMultilevel"/>
    <w:tmpl w:val="AB72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E30DD"/>
    <w:multiLevelType w:val="multilevel"/>
    <w:tmpl w:val="735AD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4">
    <w:nsid w:val="235C2F32"/>
    <w:multiLevelType w:val="hybridMultilevel"/>
    <w:tmpl w:val="6C22E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1340D"/>
    <w:multiLevelType w:val="hybridMultilevel"/>
    <w:tmpl w:val="A192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B147C"/>
    <w:multiLevelType w:val="multilevel"/>
    <w:tmpl w:val="129C29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7">
    <w:nsid w:val="4C7732A5"/>
    <w:multiLevelType w:val="hybridMultilevel"/>
    <w:tmpl w:val="615C92F8"/>
    <w:lvl w:ilvl="0" w:tplc="8D3A9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CE40C02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97912"/>
    <w:multiLevelType w:val="multilevel"/>
    <w:tmpl w:val="0818C1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9">
    <w:nsid w:val="61FF3C56"/>
    <w:multiLevelType w:val="hybridMultilevel"/>
    <w:tmpl w:val="4ED25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41919"/>
    <w:multiLevelType w:val="hybridMultilevel"/>
    <w:tmpl w:val="D28A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F8"/>
    <w:rsid w:val="00026650"/>
    <w:rsid w:val="000510FC"/>
    <w:rsid w:val="000B7561"/>
    <w:rsid w:val="000C0CBA"/>
    <w:rsid w:val="000D4B01"/>
    <w:rsid w:val="000F7199"/>
    <w:rsid w:val="00104EDA"/>
    <w:rsid w:val="00115AED"/>
    <w:rsid w:val="00186776"/>
    <w:rsid w:val="001C4007"/>
    <w:rsid w:val="001E16B3"/>
    <w:rsid w:val="00240129"/>
    <w:rsid w:val="00247550"/>
    <w:rsid w:val="00267228"/>
    <w:rsid w:val="002A496E"/>
    <w:rsid w:val="002C09FD"/>
    <w:rsid w:val="003112BC"/>
    <w:rsid w:val="00372E81"/>
    <w:rsid w:val="003E23A2"/>
    <w:rsid w:val="004421F8"/>
    <w:rsid w:val="00493BC1"/>
    <w:rsid w:val="004D7B6F"/>
    <w:rsid w:val="00571FB1"/>
    <w:rsid w:val="0057677C"/>
    <w:rsid w:val="005858B3"/>
    <w:rsid w:val="005860F7"/>
    <w:rsid w:val="006A0A23"/>
    <w:rsid w:val="006D7A5F"/>
    <w:rsid w:val="006F36C7"/>
    <w:rsid w:val="007256C0"/>
    <w:rsid w:val="007A0251"/>
    <w:rsid w:val="007C472C"/>
    <w:rsid w:val="00800669"/>
    <w:rsid w:val="008039A6"/>
    <w:rsid w:val="0089727B"/>
    <w:rsid w:val="008B5E8B"/>
    <w:rsid w:val="008C77AE"/>
    <w:rsid w:val="009911B7"/>
    <w:rsid w:val="00A620C5"/>
    <w:rsid w:val="00A65237"/>
    <w:rsid w:val="00A74544"/>
    <w:rsid w:val="00AD6C87"/>
    <w:rsid w:val="00AF55D3"/>
    <w:rsid w:val="00BE3C3F"/>
    <w:rsid w:val="00C762FC"/>
    <w:rsid w:val="00C96D43"/>
    <w:rsid w:val="00CC34BC"/>
    <w:rsid w:val="00D20BBF"/>
    <w:rsid w:val="00DD5854"/>
    <w:rsid w:val="00DF3299"/>
    <w:rsid w:val="00DF4929"/>
    <w:rsid w:val="00E83E40"/>
    <w:rsid w:val="00E96634"/>
    <w:rsid w:val="00EA4870"/>
    <w:rsid w:val="00F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F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uiPriority w:val="99"/>
    <w:rsid w:val="004421F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42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1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6776"/>
    <w:pPr>
      <w:ind w:left="708"/>
      <w:jc w:val="both"/>
    </w:pPr>
    <w:rPr>
      <w:sz w:val="24"/>
      <w:szCs w:val="24"/>
    </w:rPr>
  </w:style>
  <w:style w:type="paragraph" w:styleId="a5">
    <w:name w:val="No Spacing"/>
    <w:qFormat/>
    <w:rsid w:val="00186776"/>
    <w:pPr>
      <w:ind w:left="0" w:firstLine="0"/>
      <w:jc w:val="left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104E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04E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F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uiPriority w:val="99"/>
    <w:rsid w:val="004421F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42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1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6776"/>
    <w:pPr>
      <w:ind w:left="708"/>
      <w:jc w:val="both"/>
    </w:pPr>
    <w:rPr>
      <w:sz w:val="24"/>
      <w:szCs w:val="24"/>
    </w:rPr>
  </w:style>
  <w:style w:type="paragraph" w:styleId="a5">
    <w:name w:val="No Spacing"/>
    <w:qFormat/>
    <w:rsid w:val="00186776"/>
    <w:pPr>
      <w:ind w:left="0" w:firstLine="0"/>
      <w:jc w:val="left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104E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04E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356E91B637D0C3A1996362A885086DBA7F162A03B1120F081EA478C5043A5A320702673C9B1D39e9B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gs.yk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5</cp:revision>
  <dcterms:created xsi:type="dcterms:W3CDTF">2012-12-24T02:01:00Z</dcterms:created>
  <dcterms:modified xsi:type="dcterms:W3CDTF">2014-06-30T04:57:00Z</dcterms:modified>
</cp:coreProperties>
</file>